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B8A2" w14:textId="77777777" w:rsidR="002E2B53" w:rsidRPr="001E3297" w:rsidRDefault="002E2B53" w:rsidP="002E2B53">
      <w:pPr>
        <w:rPr>
          <w:b/>
          <w:bCs/>
          <w:lang w:val="en-GB"/>
        </w:rPr>
      </w:pPr>
      <w:proofErr w:type="spellStart"/>
      <w:r w:rsidRPr="001E3297">
        <w:rPr>
          <w:b/>
          <w:bCs/>
          <w:lang w:val="en-GB"/>
        </w:rPr>
        <w:t>Laboratorio</w:t>
      </w:r>
      <w:proofErr w:type="spellEnd"/>
      <w:r w:rsidRPr="001E3297">
        <w:rPr>
          <w:b/>
          <w:bCs/>
          <w:lang w:val="en-GB"/>
        </w:rPr>
        <w:t xml:space="preserve"> di </w:t>
      </w:r>
      <w:proofErr w:type="spellStart"/>
      <w:r w:rsidRPr="001E3297">
        <w:rPr>
          <w:b/>
          <w:bCs/>
          <w:lang w:val="en-GB"/>
        </w:rPr>
        <w:t>Ecotossicologia</w:t>
      </w:r>
      <w:proofErr w:type="spellEnd"/>
      <w:r w:rsidRPr="001E3297">
        <w:rPr>
          <w:b/>
          <w:bCs/>
          <w:lang w:val="en-GB"/>
        </w:rPr>
        <w:t xml:space="preserve">: </w:t>
      </w:r>
      <w:proofErr w:type="spellStart"/>
      <w:r w:rsidRPr="001E3297">
        <w:rPr>
          <w:b/>
          <w:bCs/>
          <w:lang w:val="en-GB"/>
        </w:rPr>
        <w:t>alcune</w:t>
      </w:r>
      <w:proofErr w:type="spellEnd"/>
      <w:r w:rsidRPr="001E3297">
        <w:rPr>
          <w:b/>
          <w:bCs/>
          <w:lang w:val="en-GB"/>
        </w:rPr>
        <w:t xml:space="preserve"> </w:t>
      </w:r>
      <w:proofErr w:type="spellStart"/>
      <w:r w:rsidRPr="001E3297">
        <w:rPr>
          <w:b/>
          <w:bCs/>
          <w:lang w:val="en-GB"/>
        </w:rPr>
        <w:t>pubblicazioni</w:t>
      </w:r>
      <w:proofErr w:type="spellEnd"/>
      <w:r w:rsidRPr="001E3297">
        <w:rPr>
          <w:b/>
          <w:bCs/>
          <w:lang w:val="en-GB"/>
        </w:rPr>
        <w:t xml:space="preserve"> </w:t>
      </w:r>
      <w:proofErr w:type="spellStart"/>
      <w:r w:rsidRPr="001E3297">
        <w:rPr>
          <w:b/>
          <w:bCs/>
          <w:lang w:val="en-GB"/>
        </w:rPr>
        <w:t>scientifiche</w:t>
      </w:r>
      <w:proofErr w:type="spellEnd"/>
    </w:p>
    <w:p w14:paraId="272F6A64" w14:textId="77777777" w:rsidR="002E2B53" w:rsidRPr="001E3297" w:rsidRDefault="002E2B53" w:rsidP="00F66B72">
      <w:pPr>
        <w:ind w:left="567" w:hanging="567"/>
        <w:rPr>
          <w:lang w:val="en-GB"/>
        </w:rPr>
      </w:pPr>
    </w:p>
    <w:p w14:paraId="7428B052" w14:textId="2FECB6D9" w:rsidR="00F66B72" w:rsidRPr="001E3297" w:rsidRDefault="00F66B72" w:rsidP="00F66B72">
      <w:pPr>
        <w:ind w:left="567" w:hanging="567"/>
        <w:rPr>
          <w:lang w:val="en-GB"/>
        </w:rPr>
      </w:pPr>
      <w:r w:rsidRPr="001E3297">
        <w:rPr>
          <w:lang w:val="en-GB"/>
        </w:rPr>
        <w:t xml:space="preserve">Samorì, C., Mazzei, L., </w:t>
      </w:r>
      <w:proofErr w:type="spellStart"/>
      <w:r w:rsidRPr="001E3297">
        <w:rPr>
          <w:lang w:val="en-GB"/>
        </w:rPr>
        <w:t>Ciurli</w:t>
      </w:r>
      <w:proofErr w:type="spellEnd"/>
      <w:r w:rsidRPr="001E3297">
        <w:rPr>
          <w:lang w:val="en-GB"/>
        </w:rPr>
        <w:t xml:space="preserve">, S., </w:t>
      </w:r>
      <w:proofErr w:type="spellStart"/>
      <w:r w:rsidRPr="001E3297">
        <w:rPr>
          <w:lang w:val="en-GB"/>
        </w:rPr>
        <w:t>Cravotto</w:t>
      </w:r>
      <w:proofErr w:type="spellEnd"/>
      <w:r w:rsidRPr="001E3297">
        <w:rPr>
          <w:lang w:val="en-GB"/>
        </w:rPr>
        <w:t xml:space="preserve">, G., Grillo, G., Guidi, E., Pasteris, A. </w:t>
      </w:r>
      <w:proofErr w:type="spellStart"/>
      <w:r w:rsidRPr="001E3297">
        <w:rPr>
          <w:lang w:val="en-GB"/>
        </w:rPr>
        <w:t>Tabasso</w:t>
      </w:r>
      <w:proofErr w:type="spellEnd"/>
      <w:r w:rsidRPr="001E3297">
        <w:rPr>
          <w:lang w:val="en-GB"/>
        </w:rPr>
        <w:t xml:space="preserve">, S. &amp; Galletti, P. (2019). Urease inhibitory potential and soil ecotoxicity of novel “polyphenols–deep eutectic solvents” formulations. ACS Sustainable Chemistry &amp; Engineering, 7(18), 15558-15567. </w:t>
      </w:r>
    </w:p>
    <w:p w14:paraId="457FBF9A" w14:textId="69BBA783" w:rsidR="00F66B72" w:rsidRPr="001E3297" w:rsidRDefault="00F66B72" w:rsidP="00F66B72">
      <w:pPr>
        <w:ind w:left="567" w:hanging="567"/>
        <w:rPr>
          <w:lang w:val="en-GB"/>
        </w:rPr>
      </w:pPr>
      <w:proofErr w:type="spellStart"/>
      <w:r w:rsidRPr="001E3297">
        <w:rPr>
          <w:lang w:val="en-GB"/>
        </w:rPr>
        <w:t>Varano</w:t>
      </w:r>
      <w:proofErr w:type="spellEnd"/>
      <w:r w:rsidRPr="001E3297">
        <w:rPr>
          <w:lang w:val="en-GB"/>
        </w:rPr>
        <w:t xml:space="preserve">, V., Fabbri, E., &amp; Pasteris, A. (2017). Assessing the environmental hazard of individual and combined pharmaceuticals: acute and chronic toxicity of fluoxetine and propranolol in the crustacean </w:t>
      </w:r>
      <w:r w:rsidRPr="001E3297">
        <w:rPr>
          <w:i/>
          <w:iCs/>
          <w:lang w:val="en-GB"/>
        </w:rPr>
        <w:t>Daphnia magna</w:t>
      </w:r>
      <w:r w:rsidRPr="001E3297">
        <w:rPr>
          <w:lang w:val="en-GB"/>
        </w:rPr>
        <w:t xml:space="preserve">. Ecotoxicology, 26(6), 711-728. </w:t>
      </w:r>
    </w:p>
    <w:p w14:paraId="30E7CE72" w14:textId="2CA07FA9" w:rsidR="0076306E" w:rsidRPr="001E3297" w:rsidRDefault="0076306E" w:rsidP="00F66B72">
      <w:pPr>
        <w:ind w:left="567" w:hanging="567"/>
        <w:rPr>
          <w:lang w:val="en-GB"/>
        </w:rPr>
      </w:pPr>
      <w:r w:rsidRPr="001E3297">
        <w:rPr>
          <w:lang w:val="en-GB"/>
        </w:rPr>
        <w:t>Salieri, B., Righi, S., Pasteris, A., &amp; Olsen, S. I. (2015). Freshwater ecotoxicity characterisation factor for metal oxide nanoparticles: A case study on titanium dioxide nanoparticle. Science of the Total Environment, 505, 494-502.</w:t>
      </w:r>
    </w:p>
    <w:p w14:paraId="5BF55D23" w14:textId="2488D889" w:rsidR="00100CB1" w:rsidRPr="001E3297" w:rsidRDefault="00100CB1" w:rsidP="00F66B72">
      <w:pPr>
        <w:ind w:left="567" w:hanging="567"/>
        <w:rPr>
          <w:lang w:val="en-GB"/>
        </w:rPr>
      </w:pPr>
      <w:r w:rsidRPr="001E3297">
        <w:rPr>
          <w:lang w:val="en-GB"/>
        </w:rPr>
        <w:t xml:space="preserve">Samorì, C., </w:t>
      </w:r>
      <w:proofErr w:type="spellStart"/>
      <w:r w:rsidRPr="001E3297">
        <w:rPr>
          <w:lang w:val="en-GB"/>
        </w:rPr>
        <w:t>Malferrari</w:t>
      </w:r>
      <w:proofErr w:type="spellEnd"/>
      <w:r w:rsidRPr="001E3297">
        <w:rPr>
          <w:lang w:val="en-GB"/>
        </w:rPr>
        <w:t xml:space="preserve">, D., Valbonesi, P., </w:t>
      </w:r>
      <w:proofErr w:type="spellStart"/>
      <w:r w:rsidRPr="001E3297">
        <w:rPr>
          <w:lang w:val="en-GB"/>
        </w:rPr>
        <w:t>Montecavalli</w:t>
      </w:r>
      <w:proofErr w:type="spellEnd"/>
      <w:r w:rsidRPr="001E3297">
        <w:rPr>
          <w:lang w:val="en-GB"/>
        </w:rPr>
        <w:t xml:space="preserve">, A., Moretti, F., Galletti, P., Sartor, G., </w:t>
      </w:r>
      <w:proofErr w:type="spellStart"/>
      <w:r w:rsidRPr="001E3297">
        <w:rPr>
          <w:lang w:val="en-GB"/>
        </w:rPr>
        <w:t>Tagliavini</w:t>
      </w:r>
      <w:proofErr w:type="spellEnd"/>
      <w:r w:rsidRPr="001E3297">
        <w:rPr>
          <w:lang w:val="en-GB"/>
        </w:rPr>
        <w:t>, E., Fabbri, E. &amp; Pasteris, A. (2010). Introduction of oxygenated side chain into imidazolium ionic liquids: evaluation of the effects at different biological organization levels. Ecotoxicology and environmental safety, 73(6), 1456-1464.</w:t>
      </w:r>
    </w:p>
    <w:p w14:paraId="634F8FD8" w14:textId="5695F348" w:rsidR="0003757D" w:rsidRPr="001E3297" w:rsidRDefault="0003757D" w:rsidP="00F66B72">
      <w:pPr>
        <w:ind w:left="567" w:hanging="567"/>
        <w:rPr>
          <w:lang w:val="en-GB"/>
        </w:rPr>
      </w:pPr>
      <w:r w:rsidRPr="001E3297">
        <w:rPr>
          <w:lang w:val="en-GB"/>
        </w:rPr>
        <w:t xml:space="preserve">Guerra, R., Pasteris, A., &amp; Ponti, M. (2009). Impacts of maintenance channel dredging in a northern Adriatic coastal lagoon. I: Effects on sediment properties, </w:t>
      </w:r>
      <w:proofErr w:type="gramStart"/>
      <w:r w:rsidRPr="001E3297">
        <w:rPr>
          <w:lang w:val="en-GB"/>
        </w:rPr>
        <w:t>contamination</w:t>
      </w:r>
      <w:proofErr w:type="gramEnd"/>
      <w:r w:rsidRPr="001E3297">
        <w:rPr>
          <w:lang w:val="en-GB"/>
        </w:rPr>
        <w:t xml:space="preserve"> and toxicity. Estuarine, Coastal and Shelf Science, 85(1), 134-142.</w:t>
      </w:r>
    </w:p>
    <w:sectPr w:rsidR="0003757D" w:rsidRPr="001E3297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52605"/>
    <w:multiLevelType w:val="multilevel"/>
    <w:tmpl w:val="8542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B2A"/>
    <w:rsid w:val="0002686B"/>
    <w:rsid w:val="0003757D"/>
    <w:rsid w:val="000A67AF"/>
    <w:rsid w:val="000C5682"/>
    <w:rsid w:val="000E7E6C"/>
    <w:rsid w:val="00100CB1"/>
    <w:rsid w:val="00100FE3"/>
    <w:rsid w:val="00192BCF"/>
    <w:rsid w:val="001D509B"/>
    <w:rsid w:val="001E1247"/>
    <w:rsid w:val="001E3297"/>
    <w:rsid w:val="00215C66"/>
    <w:rsid w:val="0027064D"/>
    <w:rsid w:val="002A24E6"/>
    <w:rsid w:val="002E2B53"/>
    <w:rsid w:val="00351238"/>
    <w:rsid w:val="003658F8"/>
    <w:rsid w:val="00372049"/>
    <w:rsid w:val="00406AA9"/>
    <w:rsid w:val="00415BF5"/>
    <w:rsid w:val="004817CA"/>
    <w:rsid w:val="0049653C"/>
    <w:rsid w:val="004C545C"/>
    <w:rsid w:val="004F2A89"/>
    <w:rsid w:val="005174E6"/>
    <w:rsid w:val="005A56D8"/>
    <w:rsid w:val="005B0F74"/>
    <w:rsid w:val="005B3E8F"/>
    <w:rsid w:val="005E06C2"/>
    <w:rsid w:val="00635C79"/>
    <w:rsid w:val="00642492"/>
    <w:rsid w:val="00650C9D"/>
    <w:rsid w:val="006D68FA"/>
    <w:rsid w:val="006F5FC3"/>
    <w:rsid w:val="0076306E"/>
    <w:rsid w:val="00763506"/>
    <w:rsid w:val="007815C3"/>
    <w:rsid w:val="007B0E07"/>
    <w:rsid w:val="008160E4"/>
    <w:rsid w:val="008768A7"/>
    <w:rsid w:val="00932DA1"/>
    <w:rsid w:val="0094027D"/>
    <w:rsid w:val="00A51BE9"/>
    <w:rsid w:val="00A6455A"/>
    <w:rsid w:val="00AB21DA"/>
    <w:rsid w:val="00AB5A33"/>
    <w:rsid w:val="00AE4CBD"/>
    <w:rsid w:val="00B46B82"/>
    <w:rsid w:val="00B922AA"/>
    <w:rsid w:val="00BA61C4"/>
    <w:rsid w:val="00BC5E71"/>
    <w:rsid w:val="00C15093"/>
    <w:rsid w:val="00C45CA1"/>
    <w:rsid w:val="00CD2772"/>
    <w:rsid w:val="00CE419A"/>
    <w:rsid w:val="00D649AC"/>
    <w:rsid w:val="00DB01B3"/>
    <w:rsid w:val="00DB28E3"/>
    <w:rsid w:val="00E60C29"/>
    <w:rsid w:val="00E6647C"/>
    <w:rsid w:val="00E848E3"/>
    <w:rsid w:val="00F531D6"/>
    <w:rsid w:val="00F56301"/>
    <w:rsid w:val="00F60949"/>
    <w:rsid w:val="00F66B72"/>
    <w:rsid w:val="00F673AF"/>
    <w:rsid w:val="00F7135F"/>
    <w:rsid w:val="00FB4D03"/>
    <w:rsid w:val="00FB7B2A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8D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jlqj4b">
    <w:name w:val="jlqj4b"/>
    <w:basedOn w:val="Carpredefinitoparagrafo"/>
    <w:rsid w:val="00B9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 Pasteris</cp:lastModifiedBy>
  <cp:revision>3</cp:revision>
  <dcterms:created xsi:type="dcterms:W3CDTF">2021-12-01T16:03:00Z</dcterms:created>
  <dcterms:modified xsi:type="dcterms:W3CDTF">2021-12-01T16:03:00Z</dcterms:modified>
</cp:coreProperties>
</file>